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FCFBD9" w14:textId="6AC0FC51" w:rsidR="005A37B1" w:rsidRDefault="005A37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 w:rsidRPr="00462A10">
        <w:rPr>
          <w:noProof/>
        </w:rPr>
        <w:drawing>
          <wp:inline distT="0" distB="0" distL="0" distR="0" wp14:anchorId="15B1E61E" wp14:editId="5F23400C">
            <wp:extent cx="5772150" cy="600075"/>
            <wp:effectExtent l="0" t="0" r="0" b="0"/>
            <wp:docPr id="2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0D46" w14:textId="77777777" w:rsidR="005A37B1" w:rsidRDefault="005A37B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2DB8CB3" w14:textId="560ACD48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5A37B1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BB19C9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7D07C5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643DB26C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2DF2BD44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4539FFC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272D6EEC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15052E8D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2D79066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2CB3CDF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9EB0A1B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B5FB16E" w14:textId="7669BA36" w:rsidR="0063426D" w:rsidRPr="0063426D" w:rsidRDefault="004109F7" w:rsidP="0063426D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 w:rsidR="00186EB3">
        <w:rPr>
          <w:rFonts w:ascii="Cambria" w:hAnsi="Cambria" w:cs="Arial"/>
          <w:bCs/>
          <w:sz w:val="22"/>
          <w:szCs w:val="22"/>
          <w:lang w:eastAsia="pl-PL"/>
        </w:rPr>
        <w:t>pn. „</w:t>
      </w:r>
      <w:r w:rsidR="0063426D" w:rsidRPr="0063426D">
        <w:rPr>
          <w:rFonts w:ascii="Cambria" w:hAnsi="Cambria" w:cs="Arial"/>
          <w:bCs/>
          <w:sz w:val="22"/>
          <w:szCs w:val="22"/>
          <w:lang w:eastAsia="pl-PL"/>
        </w:rPr>
        <w:t xml:space="preserve">Doposażenie i adaptacja Leśnej Izby Edukacyjnej w budynku Nadleśnictwa Oborniki na cele prowadzenia zajęć edukacyjnych </w:t>
      </w:r>
      <w:r w:rsidR="00C20FB8">
        <w:rPr>
          <w:rFonts w:ascii="Cambria" w:hAnsi="Cambria" w:cs="Arial"/>
          <w:bCs/>
          <w:sz w:val="22"/>
          <w:szCs w:val="22"/>
          <w:lang w:eastAsia="pl-PL"/>
        </w:rPr>
        <w:t>i</w:t>
      </w:r>
      <w:r w:rsidR="0063426D" w:rsidRPr="0063426D">
        <w:rPr>
          <w:rFonts w:ascii="Cambria" w:hAnsi="Cambria" w:cs="Arial"/>
          <w:bCs/>
          <w:sz w:val="22"/>
          <w:szCs w:val="22"/>
          <w:lang w:eastAsia="pl-PL"/>
        </w:rPr>
        <w:t xml:space="preserve"> dostawa aplikacji mobilnej SIMFOREST”, </w:t>
      </w:r>
      <w:r w:rsidR="00D408EF">
        <w:rPr>
          <w:rFonts w:ascii="Cambria" w:hAnsi="Cambria" w:cs="Arial"/>
          <w:bCs/>
          <w:sz w:val="22"/>
          <w:szCs w:val="22"/>
          <w:lang w:eastAsia="pl-PL"/>
        </w:rPr>
        <w:t>Część…….*</w:t>
      </w:r>
    </w:p>
    <w:p w14:paraId="1E2CF82D" w14:textId="6F75C486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</w:t>
      </w:r>
      <w:r w:rsidR="0063426D">
        <w:rPr>
          <w:rFonts w:ascii="Cambria" w:hAnsi="Cambria" w:cs="Arial"/>
          <w:sz w:val="22"/>
          <w:szCs w:val="22"/>
          <w:lang w:eastAsia="pl-PL"/>
        </w:rPr>
        <w:t>,</w:t>
      </w:r>
      <w:r>
        <w:rPr>
          <w:rFonts w:ascii="Cambria" w:hAnsi="Cambria" w:cs="Arial"/>
          <w:sz w:val="22"/>
          <w:szCs w:val="22"/>
          <w:lang w:eastAsia="pl-PL"/>
        </w:rPr>
        <w:t xml:space="preserve"> niżej podpisany</w:t>
      </w:r>
    </w:p>
    <w:p w14:paraId="3E39AA3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42FD7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36023B4F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AA1C52" w14:textId="77777777" w:rsidR="004109F7" w:rsidRDefault="004109F7">
      <w:pPr>
        <w:suppressAutoHyphens w:val="0"/>
        <w:spacing w:before="120"/>
        <w:jc w:val="center"/>
        <w:rPr>
          <w:rFonts w:ascii="Cambria" w:hAnsi="Cambria" w:cs="Arial"/>
          <w:i/>
          <w:sz w:val="22"/>
          <w:szCs w:val="22"/>
          <w:lang w:eastAsia="pl-PL"/>
        </w:rPr>
      </w:pPr>
    </w:p>
    <w:p w14:paraId="2F0D285E" w14:textId="364E527E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9608E">
        <w:rPr>
          <w:rFonts w:ascii="Cambria" w:hAnsi="Cambria" w:cs="Arial"/>
          <w:sz w:val="22"/>
          <w:szCs w:val="22"/>
          <w:lang w:eastAsia="pl-PL"/>
        </w:rPr>
      </w:r>
      <w:r w:rsidR="00C9608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</w:t>
      </w:r>
      <w:r w:rsidR="00186EB3">
        <w:rPr>
          <w:rFonts w:ascii="Cambria" w:hAnsi="Cambria" w:cs="Arial"/>
          <w:sz w:val="22"/>
          <w:szCs w:val="22"/>
          <w:lang w:eastAsia="pl-PL"/>
        </w:rPr>
        <w:t>,</w:t>
      </w:r>
      <w:r>
        <w:rPr>
          <w:rFonts w:ascii="Cambria" w:hAnsi="Cambria" w:cs="Arial"/>
          <w:sz w:val="22"/>
          <w:szCs w:val="22"/>
          <w:lang w:eastAsia="pl-PL"/>
        </w:rPr>
        <w:t xml:space="preserve"> nie przynależy do grupy kapitałowej w rozumieniu ustawy z dnia 16 lutego 2007 r. o ochronie konkurencji i konsumentów (tekst jedn. Dz. U. z 20</w:t>
      </w:r>
      <w:r w:rsidRPr="005A37B1">
        <w:rPr>
          <w:rFonts w:ascii="Cambria" w:hAnsi="Cambria" w:cs="Arial"/>
          <w:sz w:val="22"/>
          <w:szCs w:val="22"/>
          <w:lang w:eastAsia="pl-PL"/>
        </w:rPr>
        <w:t>20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Pr="005A37B1">
        <w:rPr>
          <w:rFonts w:ascii="Cambria" w:hAnsi="Cambria" w:cs="Arial"/>
          <w:sz w:val="22"/>
          <w:szCs w:val="22"/>
          <w:lang w:eastAsia="pl-PL"/>
        </w:rPr>
        <w:t>1076 z</w:t>
      </w:r>
      <w:r w:rsidR="00186EB3">
        <w:rPr>
          <w:rFonts w:ascii="Cambria" w:hAnsi="Cambria" w:cs="Arial"/>
          <w:sz w:val="22"/>
          <w:szCs w:val="22"/>
          <w:lang w:eastAsia="pl-PL"/>
        </w:rPr>
        <w:t>e</w:t>
      </w:r>
      <w:r w:rsidRPr="005A37B1">
        <w:rPr>
          <w:rFonts w:ascii="Cambria" w:hAnsi="Cambria" w:cs="Arial"/>
          <w:sz w:val="22"/>
          <w:szCs w:val="22"/>
          <w:lang w:eastAsia="pl-PL"/>
        </w:rPr>
        <w:t xml:space="preserve">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5A37B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  <w:r w:rsidR="00D408EF">
        <w:rPr>
          <w:rFonts w:ascii="Cambria" w:hAnsi="Cambria" w:cs="Arial"/>
          <w:sz w:val="22"/>
          <w:szCs w:val="22"/>
          <w:lang w:eastAsia="pl-PL"/>
        </w:rPr>
        <w:t>*</w:t>
      </w:r>
    </w:p>
    <w:p w14:paraId="26D268EE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</w:p>
    <w:p w14:paraId="71103093" w14:textId="628F1C35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C9608E">
        <w:rPr>
          <w:rFonts w:ascii="Cambria" w:hAnsi="Cambria" w:cs="Arial"/>
          <w:sz w:val="22"/>
          <w:szCs w:val="22"/>
          <w:lang w:eastAsia="pl-PL"/>
        </w:rPr>
      </w:r>
      <w:r w:rsidR="00C9608E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</w:t>
      </w:r>
      <w:r w:rsidR="00186EB3">
        <w:rPr>
          <w:rFonts w:ascii="Cambria" w:hAnsi="Cambria" w:cs="Arial"/>
          <w:sz w:val="22"/>
          <w:szCs w:val="22"/>
          <w:lang w:eastAsia="pl-PL"/>
        </w:rPr>
        <w:t>,</w:t>
      </w:r>
      <w:r>
        <w:rPr>
          <w:rFonts w:ascii="Cambria" w:hAnsi="Cambria" w:cs="Arial"/>
          <w:sz w:val="22"/>
          <w:szCs w:val="22"/>
          <w:lang w:eastAsia="pl-PL"/>
        </w:rPr>
        <w:t xml:space="preserve"> przynależy do grupy kapitałowej w rozumieniu ustawy z dnia 16 lutego 2007 r. o ochronie konkurencji i konsumentów (tekst jedn. Dz. U. z 20</w:t>
      </w:r>
      <w:r w:rsidR="00186EB3">
        <w:rPr>
          <w:rFonts w:ascii="Cambria" w:hAnsi="Cambria" w:cs="Arial"/>
          <w:sz w:val="22"/>
          <w:szCs w:val="22"/>
          <w:lang w:eastAsia="pl-PL"/>
        </w:rPr>
        <w:t>20 r., poz. 1076 ze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5A37B1">
        <w:rPr>
          <w:rFonts w:ascii="Cambria" w:hAnsi="Cambria" w:cs="Arial"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sz w:val="22"/>
          <w:szCs w:val="22"/>
          <w:lang w:eastAsia="pl-PL"/>
        </w:rPr>
        <w:t>w przedmiotowym postępowaniu tj. (podać nazwę i adres)*</w:t>
      </w:r>
      <w:r w:rsidR="00D408EF">
        <w:rPr>
          <w:rFonts w:ascii="Cambria" w:hAnsi="Cambria" w:cs="Arial"/>
          <w:sz w:val="22"/>
          <w:szCs w:val="22"/>
          <w:lang w:eastAsia="pl-PL"/>
        </w:rPr>
        <w:t>**</w:t>
      </w:r>
      <w:r>
        <w:rPr>
          <w:rFonts w:ascii="Cambria" w:hAnsi="Cambria" w:cs="Arial"/>
          <w:sz w:val="22"/>
          <w:szCs w:val="22"/>
          <w:lang w:eastAsia="pl-PL"/>
        </w:rPr>
        <w:t>:</w:t>
      </w:r>
    </w:p>
    <w:p w14:paraId="1524677F" w14:textId="77777777" w:rsidR="004109F7" w:rsidRPr="005A37B1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5A37B1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0A342C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245F616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0FE4E08" w14:textId="20016FF0" w:rsidR="004109F7" w:rsidRDefault="004109F7" w:rsidP="00D408E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106C699F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4EC707AF" w14:textId="0FB3C966" w:rsidR="00D408EF" w:rsidRDefault="00D408EF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>* należy uzupełnić odpowiednio o część/części zamówienia, o udzielenie której/których Wykonawca się ubiega,</w:t>
      </w:r>
    </w:p>
    <w:p w14:paraId="2A1CBD79" w14:textId="26E8DF30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>*</w:t>
      </w:r>
      <w:r w:rsidR="00D408EF">
        <w:rPr>
          <w:rFonts w:ascii="Cambria" w:eastAsia="Calibri" w:hAnsi="Cambria" w:cs="Arial"/>
          <w:bCs/>
          <w:i/>
          <w:sz w:val="22"/>
          <w:szCs w:val="22"/>
          <w:lang w:eastAsia="en-US"/>
        </w:rPr>
        <w:t>*</w:t>
      </w: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t xml:space="preserve"> należy skreślić odpowiedni kwadrat, </w:t>
      </w:r>
    </w:p>
    <w:p w14:paraId="2B9D9417" w14:textId="75BF6DC8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</w:t>
      </w:r>
      <w:r w:rsidR="00D408EF">
        <w:rPr>
          <w:rFonts w:ascii="Cambria" w:eastAsia="Calibri" w:hAnsi="Cambria" w:cs="Arial"/>
          <w:i/>
          <w:sz w:val="22"/>
          <w:szCs w:val="22"/>
          <w:lang w:eastAsia="en-US"/>
        </w:rPr>
        <w:t>*</w:t>
      </w:r>
      <w:r>
        <w:rPr>
          <w:rFonts w:ascii="Cambria" w:eastAsia="Calibri" w:hAnsi="Cambria" w:cs="Arial"/>
          <w:i/>
          <w:sz w:val="22"/>
          <w:szCs w:val="22"/>
          <w:lang w:eastAsia="en-US"/>
        </w:rPr>
        <w:t xml:space="preserve">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p w14:paraId="5746F49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58234F6D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5DAAF65E" w14:textId="77777777" w:rsidR="001D7A0F" w:rsidRPr="001D7A0F" w:rsidRDefault="001D7A0F" w:rsidP="0019116C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02BA51F6" w14:textId="77777777" w:rsidR="00485E28" w:rsidRDefault="00485E28" w:rsidP="00485E28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40E70DBA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 w:rsidSect="005A37B1">
      <w:footerReference w:type="default" r:id="rId8"/>
      <w:pgSz w:w="11905" w:h="16837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37CA2" w14:textId="77777777" w:rsidR="00C9608E" w:rsidRDefault="00C9608E">
      <w:r>
        <w:separator/>
      </w:r>
    </w:p>
  </w:endnote>
  <w:endnote w:type="continuationSeparator" w:id="0">
    <w:p w14:paraId="3754922A" w14:textId="77777777" w:rsidR="00C9608E" w:rsidRDefault="00C96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788862"/>
      <w:docPartObj>
        <w:docPartGallery w:val="Page Numbers (Bottom of Page)"/>
        <w:docPartUnique/>
      </w:docPartObj>
    </w:sdtPr>
    <w:sdtEndPr>
      <w:rPr>
        <w:rFonts w:ascii="Cambria" w:hAnsi="Cambria"/>
      </w:rPr>
    </w:sdtEndPr>
    <w:sdtContent>
      <w:p w14:paraId="42EC681D" w14:textId="2A5444BD" w:rsidR="00186EB3" w:rsidRPr="00186EB3" w:rsidRDefault="00186EB3">
        <w:pPr>
          <w:pStyle w:val="Stopka"/>
          <w:jc w:val="right"/>
          <w:rPr>
            <w:rFonts w:ascii="Cambria" w:hAnsi="Cambria"/>
          </w:rPr>
        </w:pPr>
        <w:r w:rsidRPr="00186EB3">
          <w:rPr>
            <w:rFonts w:ascii="Cambria" w:hAnsi="Cambria"/>
          </w:rPr>
          <w:fldChar w:fldCharType="begin"/>
        </w:r>
        <w:r w:rsidRPr="00186EB3">
          <w:rPr>
            <w:rFonts w:ascii="Cambria" w:hAnsi="Cambria"/>
          </w:rPr>
          <w:instrText>PAGE   \* MERGEFORMAT</w:instrText>
        </w:r>
        <w:r w:rsidRPr="00186EB3">
          <w:rPr>
            <w:rFonts w:ascii="Cambria" w:hAnsi="Cambria"/>
          </w:rPr>
          <w:fldChar w:fldCharType="separate"/>
        </w:r>
        <w:r w:rsidRPr="00186EB3">
          <w:rPr>
            <w:rFonts w:ascii="Cambria" w:hAnsi="Cambria"/>
          </w:rPr>
          <w:t>2</w:t>
        </w:r>
        <w:r w:rsidRPr="00186EB3">
          <w:rPr>
            <w:rFonts w:ascii="Cambria" w:hAnsi="Cambria"/>
          </w:rPr>
          <w:fldChar w:fldCharType="end"/>
        </w:r>
      </w:p>
    </w:sdtContent>
  </w:sdt>
  <w:p w14:paraId="2EA19A9F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CC5AF" w14:textId="77777777" w:rsidR="00C9608E" w:rsidRDefault="00C9608E">
      <w:r>
        <w:separator/>
      </w:r>
    </w:p>
  </w:footnote>
  <w:footnote w:type="continuationSeparator" w:id="0">
    <w:p w14:paraId="02BFE8F6" w14:textId="77777777" w:rsidR="00C9608E" w:rsidRDefault="00C96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4B07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CAF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24B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6EB3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66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248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4956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2FE4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37B1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6A93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26D"/>
    <w:rsid w:val="0063476B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0178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0FB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608E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8EF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A46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00EA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2610B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4DD7CBA6"/>
  <w15:chartTrackingRefBased/>
  <w15:docId w15:val="{555F0689-406C-44C8-AFC2-7157FA9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Anna Morawiec</cp:lastModifiedBy>
  <cp:revision>6</cp:revision>
  <cp:lastPrinted>2017-05-23T10:32:00Z</cp:lastPrinted>
  <dcterms:created xsi:type="dcterms:W3CDTF">2021-07-19T05:19:00Z</dcterms:created>
  <dcterms:modified xsi:type="dcterms:W3CDTF">2021-07-22T10:05:00Z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